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480"/>
        <w:gridCol w:w="6804"/>
      </w:tblGrid>
      <w:tr w:rsidR="00A73B08" w:rsidTr="00B22E1A">
        <w:tc>
          <w:tcPr>
            <w:tcW w:w="2480" w:type="dxa"/>
          </w:tcPr>
          <w:p w:rsidR="00A73B08" w:rsidRDefault="00A73B08" w:rsidP="00B22E1A">
            <w:pPr>
              <w:jc w:val="center"/>
              <w:rPr>
                <w:sz w:val="24"/>
              </w:rPr>
            </w:pPr>
            <w:r>
              <w:rPr>
                <w:sz w:val="24"/>
              </w:rPr>
              <w:t>PROVINCE</w:t>
            </w:r>
          </w:p>
          <w:p w:rsidR="00A73B08" w:rsidRDefault="00A73B08" w:rsidP="00B22E1A">
            <w:pPr>
              <w:jc w:val="center"/>
              <w:rPr>
                <w:sz w:val="24"/>
              </w:rPr>
            </w:pPr>
            <w:r>
              <w:rPr>
                <w:sz w:val="24"/>
              </w:rPr>
              <w:t>de</w:t>
            </w:r>
          </w:p>
          <w:p w:rsidR="00A73B08" w:rsidRDefault="00A73B08" w:rsidP="00B22E1A">
            <w:pPr>
              <w:jc w:val="center"/>
              <w:rPr>
                <w:sz w:val="24"/>
              </w:rPr>
            </w:pPr>
            <w:r>
              <w:rPr>
                <w:sz w:val="24"/>
              </w:rPr>
              <w:t>LUXEMBOURG</w:t>
            </w:r>
          </w:p>
          <w:p w:rsidR="00A73B08" w:rsidRDefault="00A73B08" w:rsidP="00B22E1A">
            <w:pPr>
              <w:jc w:val="center"/>
              <w:rPr>
                <w:sz w:val="24"/>
              </w:rPr>
            </w:pPr>
            <w:r>
              <w:rPr>
                <w:sz w:val="24"/>
              </w:rPr>
              <w:t>_____</w:t>
            </w:r>
          </w:p>
          <w:p w:rsidR="00A73B08" w:rsidRDefault="00A73B08" w:rsidP="00B22E1A">
            <w:pPr>
              <w:jc w:val="center"/>
              <w:rPr>
                <w:sz w:val="24"/>
              </w:rPr>
            </w:pPr>
          </w:p>
          <w:p w:rsidR="00A73B08" w:rsidRDefault="00A73B08" w:rsidP="00B22E1A">
            <w:pPr>
              <w:jc w:val="center"/>
              <w:rPr>
                <w:sz w:val="24"/>
              </w:rPr>
            </w:pPr>
            <w:r>
              <w:rPr>
                <w:sz w:val="24"/>
              </w:rPr>
              <w:t>ARRONDISSEMENT</w:t>
            </w:r>
          </w:p>
          <w:p w:rsidR="00A73B08" w:rsidRDefault="00A73B08" w:rsidP="00B22E1A">
            <w:pPr>
              <w:jc w:val="center"/>
              <w:rPr>
                <w:sz w:val="24"/>
              </w:rPr>
            </w:pPr>
            <w:r>
              <w:rPr>
                <w:sz w:val="24"/>
              </w:rPr>
              <w:t>de</w:t>
            </w:r>
          </w:p>
          <w:p w:rsidR="00A73B08" w:rsidRDefault="00A73B08" w:rsidP="00B22E1A">
            <w:pPr>
              <w:jc w:val="center"/>
              <w:rPr>
                <w:sz w:val="24"/>
              </w:rPr>
            </w:pPr>
            <w:r>
              <w:rPr>
                <w:sz w:val="24"/>
              </w:rPr>
              <w:t>NEUFCHATEAU</w:t>
            </w:r>
          </w:p>
          <w:p w:rsidR="00A73B08" w:rsidRDefault="00A73B08" w:rsidP="00B22E1A">
            <w:pPr>
              <w:jc w:val="center"/>
              <w:rPr>
                <w:sz w:val="24"/>
              </w:rPr>
            </w:pPr>
            <w:r>
              <w:rPr>
                <w:sz w:val="24"/>
              </w:rPr>
              <w:t xml:space="preserve">_____  </w:t>
            </w:r>
          </w:p>
          <w:p w:rsidR="00A73B08" w:rsidRDefault="00A73B08" w:rsidP="00B22E1A">
            <w:pPr>
              <w:jc w:val="center"/>
              <w:rPr>
                <w:sz w:val="24"/>
              </w:rPr>
            </w:pPr>
            <w:r>
              <w:rPr>
                <w:sz w:val="24"/>
              </w:rPr>
              <w:t xml:space="preserve">     </w:t>
            </w:r>
          </w:p>
          <w:p w:rsidR="00A73B08" w:rsidRDefault="00A73B08" w:rsidP="00B22E1A">
            <w:pPr>
              <w:jc w:val="center"/>
              <w:rPr>
                <w:sz w:val="24"/>
              </w:rPr>
            </w:pPr>
            <w:r>
              <w:rPr>
                <w:sz w:val="24"/>
              </w:rPr>
              <w:t>COMMUNE</w:t>
            </w:r>
          </w:p>
          <w:p w:rsidR="00A73B08" w:rsidRDefault="00A73B08" w:rsidP="00B22E1A">
            <w:pPr>
              <w:jc w:val="center"/>
              <w:rPr>
                <w:sz w:val="24"/>
              </w:rPr>
            </w:pPr>
            <w:r>
              <w:rPr>
                <w:sz w:val="24"/>
              </w:rPr>
              <w:t>de</w:t>
            </w:r>
          </w:p>
          <w:p w:rsidR="00A73B08" w:rsidRDefault="00A73B08" w:rsidP="00B22E1A">
            <w:pPr>
              <w:jc w:val="center"/>
              <w:rPr>
                <w:sz w:val="24"/>
              </w:rPr>
            </w:pPr>
            <w:r>
              <w:rPr>
                <w:sz w:val="24"/>
              </w:rPr>
              <w:t>LIBIN</w:t>
            </w:r>
          </w:p>
          <w:p w:rsidR="00A73B08" w:rsidRDefault="00A73B08" w:rsidP="00B22E1A">
            <w:pPr>
              <w:jc w:val="center"/>
              <w:rPr>
                <w:sz w:val="24"/>
              </w:rPr>
            </w:pPr>
            <w:r>
              <w:rPr>
                <w:sz w:val="24"/>
              </w:rPr>
              <w:t>_____</w:t>
            </w:r>
          </w:p>
          <w:p w:rsidR="00A73B08" w:rsidRDefault="00A73B08" w:rsidP="00B22E1A">
            <w:pPr>
              <w:jc w:val="center"/>
              <w:rPr>
                <w:sz w:val="24"/>
              </w:rPr>
            </w:pPr>
          </w:p>
          <w:p w:rsidR="00A73B08" w:rsidRDefault="00A73B08" w:rsidP="00B22E1A">
            <w:pPr>
              <w:jc w:val="center"/>
              <w:rPr>
                <w:sz w:val="24"/>
              </w:rPr>
            </w:pPr>
            <w:r>
              <w:rPr>
                <w:sz w:val="24"/>
              </w:rPr>
              <w:t xml:space="preserve">Délibération N° </w:t>
            </w:r>
          </w:p>
        </w:tc>
        <w:tc>
          <w:tcPr>
            <w:tcW w:w="6804" w:type="dxa"/>
          </w:tcPr>
          <w:p w:rsidR="00A73B08" w:rsidRDefault="00A73B08" w:rsidP="00B22E1A">
            <w:pPr>
              <w:rPr>
                <w:sz w:val="24"/>
              </w:rPr>
            </w:pPr>
            <w:r>
              <w:rPr>
                <w:sz w:val="24"/>
              </w:rPr>
              <w:t>Du registre aux délibérations du Conseil communal de cette Commune a été extrait ce qui suit :</w:t>
            </w:r>
          </w:p>
          <w:p w:rsidR="00A73B08" w:rsidRDefault="00A73B08" w:rsidP="00B22E1A">
            <w:pPr>
              <w:rPr>
                <w:sz w:val="24"/>
              </w:rPr>
            </w:pPr>
          </w:p>
          <w:p w:rsidR="00A73B08" w:rsidRDefault="00A73B08" w:rsidP="00B22E1A">
            <w:pPr>
              <w:rPr>
                <w:sz w:val="24"/>
              </w:rPr>
            </w:pPr>
            <w:r>
              <w:rPr>
                <w:sz w:val="24"/>
              </w:rPr>
              <w:t>SEANCE DU 30 juillet 2019</w:t>
            </w:r>
          </w:p>
          <w:p w:rsidR="00A73B08" w:rsidRDefault="00A73B08" w:rsidP="00B22E1A">
            <w:pPr>
              <w:jc w:val="center"/>
              <w:rPr>
                <w:sz w:val="24"/>
              </w:rPr>
            </w:pPr>
            <w:r>
              <w:rPr>
                <w:sz w:val="24"/>
              </w:rPr>
              <w:t>__________________</w:t>
            </w:r>
          </w:p>
          <w:p w:rsidR="00A73B08" w:rsidRDefault="00A73B08" w:rsidP="00B22E1A">
            <w:pPr>
              <w:rPr>
                <w:sz w:val="24"/>
              </w:rPr>
            </w:pPr>
          </w:p>
          <w:p w:rsidR="00A73B08" w:rsidRPr="00B07C7F" w:rsidRDefault="00A73B08" w:rsidP="00B22E1A">
            <w:pPr>
              <w:jc w:val="center"/>
            </w:pPr>
          </w:p>
          <w:p w:rsidR="00A73B08" w:rsidRPr="00B07C7F" w:rsidRDefault="00A73B08" w:rsidP="00B22E1A">
            <w:pPr>
              <w:jc w:val="center"/>
            </w:pPr>
          </w:p>
          <w:p w:rsidR="00A73B08" w:rsidRPr="007963A1" w:rsidRDefault="00A73B08" w:rsidP="00B22E1A">
            <w:pPr>
              <w:rPr>
                <w:sz w:val="24"/>
                <w:szCs w:val="24"/>
              </w:rPr>
            </w:pPr>
            <w:r w:rsidRPr="007963A1">
              <w:rPr>
                <w:sz w:val="24"/>
                <w:szCs w:val="24"/>
                <w:u w:val="single"/>
              </w:rPr>
              <w:t>PRESENTS</w:t>
            </w:r>
            <w:r w:rsidRPr="007963A1">
              <w:rPr>
                <w:sz w:val="24"/>
                <w:szCs w:val="24"/>
              </w:rPr>
              <w:t xml:space="preserve"> : Mme. LAFFUT Anne, Bourgmestre-Présidente,</w:t>
            </w:r>
          </w:p>
          <w:p w:rsidR="00A73B08" w:rsidRPr="007963A1" w:rsidRDefault="00A73B08" w:rsidP="00B22E1A">
            <w:pPr>
              <w:ind w:left="1206"/>
              <w:rPr>
                <w:sz w:val="24"/>
                <w:szCs w:val="24"/>
                <w:lang w:val="fr-BE"/>
              </w:rPr>
            </w:pPr>
            <w:r w:rsidRPr="007963A1">
              <w:rPr>
                <w:sz w:val="24"/>
                <w:szCs w:val="24"/>
                <w:lang w:val="fr-BE"/>
              </w:rPr>
              <w:t xml:space="preserve">MM. BAIJOT Christian, </w:t>
            </w:r>
            <w:r w:rsidRPr="008335ED">
              <w:rPr>
                <w:strike/>
                <w:sz w:val="24"/>
                <w:szCs w:val="24"/>
                <w:lang w:val="fr-BE"/>
              </w:rPr>
              <w:t>BOSSART Luc</w:t>
            </w:r>
            <w:r w:rsidRPr="007963A1">
              <w:rPr>
                <w:sz w:val="24"/>
                <w:szCs w:val="24"/>
                <w:lang w:val="fr-BE"/>
              </w:rPr>
              <w:t>, DERO Wendy, GERARD Alain, Échevins,</w:t>
            </w:r>
          </w:p>
          <w:p w:rsidR="00A73B08" w:rsidRPr="007963A1" w:rsidRDefault="00A73B08" w:rsidP="00B22E1A">
            <w:pPr>
              <w:ind w:left="1206"/>
              <w:rPr>
                <w:sz w:val="24"/>
                <w:szCs w:val="24"/>
              </w:rPr>
            </w:pPr>
            <w:r w:rsidRPr="007963A1">
              <w:rPr>
                <w:sz w:val="24"/>
                <w:szCs w:val="24"/>
                <w:lang w:val="fr-BE"/>
              </w:rPr>
              <w:t xml:space="preserve">MM. NOLLEVAUX Vincent, ARNOULD Véronique,  MAGIN Ann, MAHIN Mélodie, MAHIN Antoine, </w:t>
            </w:r>
            <w:r w:rsidRPr="008335ED">
              <w:rPr>
                <w:strike/>
                <w:sz w:val="24"/>
                <w:szCs w:val="24"/>
                <w:lang w:val="fr-BE"/>
              </w:rPr>
              <w:t>JAVAUX Dany</w:t>
            </w:r>
            <w:r w:rsidRPr="007963A1">
              <w:rPr>
                <w:sz w:val="24"/>
                <w:szCs w:val="24"/>
                <w:lang w:val="fr-BE"/>
              </w:rPr>
              <w:t xml:space="preserve">, DOS SANTOS Paulo, TOUSSAINT Christophe, DUCHENE Caroline, </w:t>
            </w:r>
            <w:r w:rsidRPr="008335ED">
              <w:rPr>
                <w:strike/>
                <w:sz w:val="24"/>
                <w:szCs w:val="24"/>
                <w:lang w:val="fr-BE"/>
              </w:rPr>
              <w:t>ARNOULD Stéphanie</w:t>
            </w:r>
            <w:r w:rsidRPr="007963A1">
              <w:rPr>
                <w:sz w:val="24"/>
                <w:szCs w:val="24"/>
                <w:lang w:val="fr-BE"/>
              </w:rPr>
              <w:t>, BOSSICART Francis, CRISPIELS Clément, Conseillers,</w:t>
            </w:r>
          </w:p>
          <w:p w:rsidR="00A73B08" w:rsidRPr="007963A1" w:rsidRDefault="00A73B08" w:rsidP="00B22E1A">
            <w:pPr>
              <w:ind w:left="1206"/>
              <w:rPr>
                <w:sz w:val="24"/>
                <w:szCs w:val="24"/>
              </w:rPr>
            </w:pPr>
            <w:r w:rsidRPr="007963A1">
              <w:rPr>
                <w:sz w:val="24"/>
                <w:szCs w:val="24"/>
              </w:rPr>
              <w:t>Mme MARICHAL Michèle, Présidente du C.P.A.S, avec voix consultative</w:t>
            </w:r>
            <w:r w:rsidRPr="007963A1">
              <w:rPr>
                <w:sz w:val="24"/>
                <w:szCs w:val="24"/>
                <w:lang w:val="fr-BE"/>
              </w:rPr>
              <w:t xml:space="preserve">, </w:t>
            </w:r>
          </w:p>
          <w:p w:rsidR="00A73B08" w:rsidRPr="007963A1" w:rsidRDefault="00A73B08" w:rsidP="00B22E1A">
            <w:pPr>
              <w:ind w:left="1206"/>
              <w:rPr>
                <w:sz w:val="24"/>
                <w:szCs w:val="24"/>
              </w:rPr>
            </w:pPr>
            <w:r w:rsidRPr="007963A1">
              <w:rPr>
                <w:sz w:val="24"/>
                <w:szCs w:val="24"/>
              </w:rPr>
              <w:t xml:space="preserve">Mme </w:t>
            </w:r>
            <w:r w:rsidR="008335ED">
              <w:rPr>
                <w:sz w:val="24"/>
                <w:szCs w:val="24"/>
              </w:rPr>
              <w:t>GOLINVAUX Marie-Dominique</w:t>
            </w:r>
            <w:r w:rsidRPr="007963A1">
              <w:rPr>
                <w:sz w:val="24"/>
                <w:szCs w:val="24"/>
              </w:rPr>
              <w:t>, Directrice générale</w:t>
            </w:r>
            <w:r w:rsidR="001E059D">
              <w:rPr>
                <w:sz w:val="24"/>
                <w:szCs w:val="24"/>
              </w:rPr>
              <w:t xml:space="preserve"> </w:t>
            </w:r>
            <w:proofErr w:type="spellStart"/>
            <w:r w:rsidR="001E059D">
              <w:rPr>
                <w:sz w:val="24"/>
                <w:szCs w:val="24"/>
              </w:rPr>
              <w:t>ff</w:t>
            </w:r>
            <w:proofErr w:type="spellEnd"/>
            <w:r w:rsidRPr="007963A1">
              <w:rPr>
                <w:sz w:val="24"/>
                <w:szCs w:val="24"/>
              </w:rPr>
              <w:t xml:space="preserve">, secrétaire.  </w:t>
            </w:r>
          </w:p>
          <w:p w:rsidR="00A73B08" w:rsidRPr="00374C4A" w:rsidRDefault="00A73B08" w:rsidP="00B22E1A"/>
          <w:p w:rsidR="00A73B08" w:rsidRDefault="00A73B08" w:rsidP="00A73B08">
            <w:pPr>
              <w:rPr>
                <w:sz w:val="24"/>
              </w:rPr>
            </w:pPr>
          </w:p>
        </w:tc>
      </w:tr>
    </w:tbl>
    <w:p w:rsidR="00A73B08" w:rsidRPr="00A73B08" w:rsidRDefault="00A73B08" w:rsidP="00A73B08">
      <w:pPr>
        <w:rPr>
          <w:rFonts w:ascii="Times" w:hAnsi="Times"/>
          <w:sz w:val="22"/>
          <w:szCs w:val="22"/>
        </w:rPr>
      </w:pPr>
    </w:p>
    <w:p w:rsidR="00A73B08" w:rsidRDefault="00A73B08" w:rsidP="00A73B08">
      <w:pPr>
        <w:jc w:val="center"/>
        <w:rPr>
          <w:sz w:val="24"/>
        </w:rPr>
      </w:pPr>
    </w:p>
    <w:p w:rsidR="00A73B08" w:rsidRDefault="00A73B08" w:rsidP="00A73B08">
      <w:pPr>
        <w:jc w:val="center"/>
        <w:rPr>
          <w:sz w:val="24"/>
        </w:rPr>
      </w:pPr>
      <w:r>
        <w:rPr>
          <w:sz w:val="24"/>
        </w:rPr>
        <w:t>LE CONSEIL COMMUNAL, en séance publique,</w:t>
      </w:r>
    </w:p>
    <w:p w:rsidR="00A73B08" w:rsidRDefault="00A73B08" w:rsidP="00A73B08">
      <w:pPr>
        <w:rPr>
          <w:sz w:val="24"/>
        </w:rPr>
      </w:pPr>
    </w:p>
    <w:p w:rsidR="00A73B08" w:rsidRDefault="00A73B08" w:rsidP="00A73B08">
      <w:pPr>
        <w:jc w:val="both"/>
        <w:rPr>
          <w:sz w:val="24"/>
        </w:rPr>
      </w:pPr>
      <w:r>
        <w:rPr>
          <w:b/>
          <w:sz w:val="24"/>
          <w:u w:val="single"/>
        </w:rPr>
        <w:t>Objet : Conditions de recrutement pour un(e) gestionnaire des ressources humaines à mi-temps – niveau A1.</w:t>
      </w:r>
      <w:r>
        <w:rPr>
          <w:sz w:val="24"/>
        </w:rPr>
        <w:t xml:space="preserve"> </w:t>
      </w:r>
    </w:p>
    <w:p w:rsidR="00A73B08" w:rsidRDefault="00A73B08" w:rsidP="00A73B08">
      <w:pPr>
        <w:jc w:val="both"/>
      </w:pPr>
    </w:p>
    <w:p w:rsidR="00A73B08" w:rsidRPr="00D03642" w:rsidRDefault="00A73B08" w:rsidP="00A73B08">
      <w:pPr>
        <w:jc w:val="both"/>
        <w:rPr>
          <w:sz w:val="22"/>
          <w:szCs w:val="22"/>
        </w:rPr>
      </w:pPr>
      <w:r w:rsidRPr="00D03642">
        <w:rPr>
          <w:sz w:val="22"/>
          <w:szCs w:val="22"/>
        </w:rPr>
        <w:t>L</w:t>
      </w:r>
      <w:r>
        <w:rPr>
          <w:sz w:val="22"/>
          <w:szCs w:val="22"/>
        </w:rPr>
        <w:t>e</w:t>
      </w:r>
      <w:r w:rsidRPr="00D03642">
        <w:rPr>
          <w:sz w:val="22"/>
          <w:szCs w:val="22"/>
        </w:rPr>
        <w:t>s condition</w:t>
      </w:r>
      <w:r>
        <w:rPr>
          <w:sz w:val="22"/>
          <w:szCs w:val="22"/>
        </w:rPr>
        <w:t>s</w:t>
      </w:r>
      <w:r w:rsidRPr="00D03642">
        <w:rPr>
          <w:sz w:val="22"/>
          <w:szCs w:val="22"/>
        </w:rPr>
        <w:t xml:space="preserve"> de recrutement  pour un(e) </w:t>
      </w:r>
      <w:r>
        <w:rPr>
          <w:sz w:val="22"/>
          <w:szCs w:val="22"/>
        </w:rPr>
        <w:t>gestionnaire des ressources humaines, comme suit :</w:t>
      </w:r>
    </w:p>
    <w:p w:rsidR="00A73B08" w:rsidRPr="00D03642" w:rsidRDefault="00A73B08" w:rsidP="00A73B08">
      <w:pPr>
        <w:jc w:val="both"/>
        <w:rPr>
          <w:sz w:val="22"/>
          <w:szCs w:val="22"/>
        </w:rPr>
      </w:pPr>
      <w:r w:rsidRPr="00D03642">
        <w:rPr>
          <w:sz w:val="22"/>
          <w:szCs w:val="22"/>
        </w:rPr>
        <w:t xml:space="preserve"> </w:t>
      </w:r>
    </w:p>
    <w:p w:rsidR="00A73B08" w:rsidRPr="00BF624A" w:rsidRDefault="00A73B08" w:rsidP="00A73B08">
      <w:pPr>
        <w:rPr>
          <w:b/>
          <w:sz w:val="22"/>
          <w:szCs w:val="22"/>
        </w:rPr>
      </w:pPr>
      <w:r w:rsidRPr="00A23F4B">
        <w:rPr>
          <w:sz w:val="22"/>
          <w:szCs w:val="22"/>
        </w:rPr>
        <w:t xml:space="preserve">La commune de Libin recrute un agent (H/F) à titre contractuel, mi-temps, échelle barémique </w:t>
      </w:r>
      <w:r>
        <w:rPr>
          <w:sz w:val="22"/>
          <w:szCs w:val="22"/>
        </w:rPr>
        <w:t>A1</w:t>
      </w:r>
      <w:r w:rsidRPr="00A23F4B">
        <w:rPr>
          <w:sz w:val="22"/>
          <w:szCs w:val="22"/>
        </w:rPr>
        <w:t xml:space="preserve"> pour son </w:t>
      </w:r>
      <w:r w:rsidRPr="00BF624A">
        <w:rPr>
          <w:b/>
          <w:sz w:val="22"/>
          <w:szCs w:val="22"/>
        </w:rPr>
        <w:t xml:space="preserve">service du personnel </w:t>
      </w:r>
      <w:r>
        <w:rPr>
          <w:b/>
          <w:sz w:val="22"/>
          <w:szCs w:val="22"/>
        </w:rPr>
        <w:t>communal et du personnel des écoles communales</w:t>
      </w:r>
      <w:r w:rsidRPr="00BF624A">
        <w:rPr>
          <w:b/>
          <w:sz w:val="22"/>
          <w:szCs w:val="22"/>
        </w:rPr>
        <w:t>.</w:t>
      </w:r>
    </w:p>
    <w:p w:rsidR="00A73B08" w:rsidRPr="00BF624A" w:rsidRDefault="00A73B08" w:rsidP="00A73B08">
      <w:pPr>
        <w:rPr>
          <w:b/>
          <w:sz w:val="22"/>
          <w:szCs w:val="22"/>
        </w:rPr>
      </w:pPr>
    </w:p>
    <w:p w:rsidR="00A73B08" w:rsidRDefault="00A73B08" w:rsidP="00A73B08">
      <w:pPr>
        <w:jc w:val="both"/>
        <w:rPr>
          <w:b/>
          <w:sz w:val="22"/>
          <w:szCs w:val="22"/>
          <w:u w:val="single"/>
        </w:rPr>
      </w:pPr>
      <w:r w:rsidRPr="00D03642">
        <w:rPr>
          <w:b/>
          <w:sz w:val="22"/>
          <w:szCs w:val="22"/>
          <w:u w:val="single"/>
        </w:rPr>
        <w:t>Profil recherché :</w:t>
      </w:r>
    </w:p>
    <w:p w:rsidR="00A73B08" w:rsidRDefault="00A73B08" w:rsidP="00A73B08">
      <w:pPr>
        <w:jc w:val="both"/>
        <w:rPr>
          <w:b/>
          <w:sz w:val="22"/>
          <w:szCs w:val="22"/>
          <w:u w:val="single"/>
        </w:rPr>
      </w:pPr>
    </w:p>
    <w:p w:rsidR="00A73B08" w:rsidRPr="0051226E" w:rsidRDefault="00A73B08" w:rsidP="00A73B08">
      <w:pPr>
        <w:rPr>
          <w:sz w:val="22"/>
          <w:szCs w:val="22"/>
        </w:rPr>
      </w:pPr>
      <w:bookmarkStart w:id="0" w:name="_GoBack"/>
      <w:r w:rsidRPr="0051226E">
        <w:rPr>
          <w:sz w:val="22"/>
          <w:szCs w:val="22"/>
        </w:rPr>
        <w:t>Licence/master</w:t>
      </w:r>
      <w:r w:rsidR="00F5289E">
        <w:rPr>
          <w:sz w:val="22"/>
          <w:szCs w:val="22"/>
        </w:rPr>
        <w:t xml:space="preserve">, avec orientation RH, </w:t>
      </w:r>
      <w:r w:rsidRPr="0051226E">
        <w:rPr>
          <w:sz w:val="22"/>
          <w:szCs w:val="22"/>
        </w:rPr>
        <w:t xml:space="preserve"> en droit du travail,</w:t>
      </w:r>
      <w:r w:rsidR="00F5289E">
        <w:rPr>
          <w:sz w:val="22"/>
          <w:szCs w:val="22"/>
        </w:rPr>
        <w:t xml:space="preserve"> gestion,</w:t>
      </w:r>
      <w:r w:rsidRPr="0051226E">
        <w:rPr>
          <w:sz w:val="22"/>
          <w:szCs w:val="22"/>
        </w:rPr>
        <w:t xml:space="preserve"> sciences du travail, sciences sociales,</w:t>
      </w:r>
    </w:p>
    <w:p w:rsidR="00A73B08" w:rsidRPr="0051226E" w:rsidRDefault="00A73B08" w:rsidP="00A73B08">
      <w:pPr>
        <w:rPr>
          <w:sz w:val="22"/>
          <w:szCs w:val="22"/>
        </w:rPr>
      </w:pPr>
      <w:r w:rsidRPr="0051226E">
        <w:rPr>
          <w:sz w:val="22"/>
          <w:szCs w:val="22"/>
        </w:rPr>
        <w:t xml:space="preserve">psychologie </w:t>
      </w:r>
      <w:r>
        <w:rPr>
          <w:sz w:val="22"/>
          <w:szCs w:val="22"/>
        </w:rPr>
        <w:t xml:space="preserve">avec orientation industrielle - </w:t>
      </w:r>
      <w:r w:rsidR="000C3952">
        <w:rPr>
          <w:sz w:val="22"/>
          <w:szCs w:val="22"/>
        </w:rPr>
        <w:t>E</w:t>
      </w:r>
      <w:r w:rsidRPr="0051226E">
        <w:rPr>
          <w:sz w:val="22"/>
          <w:szCs w:val="22"/>
        </w:rPr>
        <w:t>xpérience de minimum 5 ans dans la</w:t>
      </w:r>
      <w:r w:rsidR="000C3952">
        <w:rPr>
          <w:sz w:val="22"/>
          <w:szCs w:val="22"/>
        </w:rPr>
        <w:t xml:space="preserve"> </w:t>
      </w:r>
      <w:r w:rsidRPr="0051226E">
        <w:rPr>
          <w:sz w:val="22"/>
          <w:szCs w:val="22"/>
        </w:rPr>
        <w:t>gestion</w:t>
      </w:r>
      <w:r>
        <w:rPr>
          <w:sz w:val="22"/>
          <w:szCs w:val="22"/>
        </w:rPr>
        <w:t xml:space="preserve"> des ressources humaine</w:t>
      </w:r>
      <w:bookmarkEnd w:id="0"/>
      <w:r>
        <w:rPr>
          <w:sz w:val="22"/>
          <w:szCs w:val="22"/>
        </w:rPr>
        <w:t xml:space="preserve">s - </w:t>
      </w:r>
      <w:r w:rsidR="000C3952">
        <w:rPr>
          <w:sz w:val="22"/>
          <w:szCs w:val="22"/>
        </w:rPr>
        <w:t>C</w:t>
      </w:r>
      <w:r w:rsidRPr="0051226E">
        <w:rPr>
          <w:sz w:val="22"/>
          <w:szCs w:val="22"/>
        </w:rPr>
        <w:t xml:space="preserve">apable d’obtenir la confiance de </w:t>
      </w:r>
      <w:r>
        <w:rPr>
          <w:sz w:val="22"/>
          <w:szCs w:val="22"/>
        </w:rPr>
        <w:t>la ligne hiérarchique</w:t>
      </w:r>
      <w:r w:rsidRPr="0051226E">
        <w:rPr>
          <w:sz w:val="22"/>
          <w:szCs w:val="22"/>
        </w:rPr>
        <w:t xml:space="preserve"> et</w:t>
      </w:r>
      <w:r w:rsidR="000C3952">
        <w:rPr>
          <w:sz w:val="22"/>
          <w:szCs w:val="22"/>
        </w:rPr>
        <w:t xml:space="preserve"> </w:t>
      </w:r>
      <w:r>
        <w:rPr>
          <w:sz w:val="22"/>
          <w:szCs w:val="22"/>
        </w:rPr>
        <w:t xml:space="preserve">des membres du personnel - </w:t>
      </w:r>
      <w:r w:rsidR="000C3952">
        <w:rPr>
          <w:sz w:val="22"/>
          <w:szCs w:val="22"/>
        </w:rPr>
        <w:t>C</w:t>
      </w:r>
      <w:r w:rsidRPr="0051226E">
        <w:rPr>
          <w:sz w:val="22"/>
          <w:szCs w:val="22"/>
        </w:rPr>
        <w:t>apacité de c</w:t>
      </w:r>
      <w:r>
        <w:rPr>
          <w:sz w:val="22"/>
          <w:szCs w:val="22"/>
        </w:rPr>
        <w:t xml:space="preserve">ommunication et de persuasion - </w:t>
      </w:r>
      <w:r w:rsidR="000C3952">
        <w:rPr>
          <w:sz w:val="22"/>
          <w:szCs w:val="22"/>
        </w:rPr>
        <w:t>S</w:t>
      </w:r>
      <w:r w:rsidRPr="0051226E">
        <w:rPr>
          <w:sz w:val="22"/>
          <w:szCs w:val="22"/>
        </w:rPr>
        <w:t>ens du</w:t>
      </w:r>
      <w:r w:rsidR="000C3952">
        <w:rPr>
          <w:sz w:val="22"/>
          <w:szCs w:val="22"/>
        </w:rPr>
        <w:t xml:space="preserve"> </w:t>
      </w:r>
      <w:r>
        <w:rPr>
          <w:sz w:val="22"/>
          <w:szCs w:val="22"/>
        </w:rPr>
        <w:t xml:space="preserve">contact et de la diplomatie - </w:t>
      </w:r>
      <w:r w:rsidR="000C3952">
        <w:rPr>
          <w:sz w:val="22"/>
          <w:szCs w:val="22"/>
        </w:rPr>
        <w:t>R</w:t>
      </w:r>
      <w:r>
        <w:rPr>
          <w:sz w:val="22"/>
          <w:szCs w:val="22"/>
        </w:rPr>
        <w:t xml:space="preserve">igoureux et orienté résultats - </w:t>
      </w:r>
      <w:r w:rsidR="000C3952">
        <w:rPr>
          <w:sz w:val="22"/>
          <w:szCs w:val="22"/>
        </w:rPr>
        <w:t>F</w:t>
      </w:r>
      <w:r w:rsidRPr="0051226E">
        <w:rPr>
          <w:sz w:val="22"/>
          <w:szCs w:val="22"/>
        </w:rPr>
        <w:t>orce de conviction et</w:t>
      </w:r>
      <w:r w:rsidR="000C3952">
        <w:rPr>
          <w:sz w:val="22"/>
          <w:szCs w:val="22"/>
        </w:rPr>
        <w:t xml:space="preserve"> </w:t>
      </w:r>
      <w:r w:rsidRPr="0051226E">
        <w:rPr>
          <w:sz w:val="22"/>
          <w:szCs w:val="22"/>
        </w:rPr>
        <w:t>capacités man</w:t>
      </w:r>
      <w:r>
        <w:rPr>
          <w:sz w:val="22"/>
          <w:szCs w:val="22"/>
        </w:rPr>
        <w:t xml:space="preserve">agériales développées - </w:t>
      </w:r>
      <w:r w:rsidR="000C3952">
        <w:rPr>
          <w:sz w:val="22"/>
          <w:szCs w:val="22"/>
        </w:rPr>
        <w:t>E</w:t>
      </w:r>
      <w:r w:rsidRPr="0051226E">
        <w:rPr>
          <w:sz w:val="22"/>
          <w:szCs w:val="22"/>
        </w:rPr>
        <w:t>sprit d’équipe et ouverture d’esprit</w:t>
      </w:r>
      <w:r>
        <w:rPr>
          <w:sz w:val="22"/>
          <w:szCs w:val="22"/>
        </w:rPr>
        <w:t>.</w:t>
      </w:r>
    </w:p>
    <w:p w:rsidR="00A73B08" w:rsidRDefault="00A73B08" w:rsidP="00A73B08">
      <w:pPr>
        <w:ind w:left="720"/>
        <w:jc w:val="both"/>
        <w:rPr>
          <w:sz w:val="22"/>
          <w:szCs w:val="22"/>
        </w:rPr>
      </w:pPr>
    </w:p>
    <w:p w:rsidR="000C3952" w:rsidRPr="00D03642" w:rsidRDefault="000C3952" w:rsidP="00A73B08">
      <w:pPr>
        <w:ind w:left="720"/>
        <w:jc w:val="both"/>
        <w:rPr>
          <w:sz w:val="22"/>
          <w:szCs w:val="22"/>
        </w:rPr>
      </w:pPr>
    </w:p>
    <w:p w:rsidR="00A73B08" w:rsidRDefault="00A73B08" w:rsidP="00A73B08">
      <w:pPr>
        <w:jc w:val="both"/>
        <w:rPr>
          <w:b/>
          <w:sz w:val="22"/>
          <w:szCs w:val="22"/>
          <w:u w:val="single"/>
        </w:rPr>
      </w:pPr>
      <w:r w:rsidRPr="00D03642">
        <w:rPr>
          <w:b/>
          <w:sz w:val="22"/>
          <w:szCs w:val="22"/>
          <w:u w:val="single"/>
        </w:rPr>
        <w:t>Mission :</w:t>
      </w:r>
    </w:p>
    <w:p w:rsidR="00A73B08" w:rsidRPr="00D03642" w:rsidRDefault="00A73B08" w:rsidP="00A73B08">
      <w:pPr>
        <w:jc w:val="both"/>
        <w:rPr>
          <w:b/>
          <w:sz w:val="22"/>
          <w:szCs w:val="22"/>
          <w:u w:val="single"/>
        </w:rPr>
      </w:pPr>
    </w:p>
    <w:p w:rsidR="00A73B08" w:rsidRDefault="00A73B08" w:rsidP="00A73B08">
      <w:pPr>
        <w:rPr>
          <w:sz w:val="22"/>
          <w:szCs w:val="22"/>
        </w:rPr>
      </w:pPr>
      <w:r w:rsidRPr="0051226E">
        <w:rPr>
          <w:sz w:val="22"/>
          <w:szCs w:val="22"/>
        </w:rPr>
        <w:t>En tant que responsable des ressources humaines, vous proposez une politique RH relative à l’ensemble des agents communaux ainsi qu’à l’attention du personnel des écoles communales</w:t>
      </w:r>
      <w:r w:rsidRPr="0051226E">
        <w:rPr>
          <w:b/>
          <w:bCs/>
          <w:sz w:val="22"/>
          <w:szCs w:val="22"/>
        </w:rPr>
        <w:t xml:space="preserve"> </w:t>
      </w:r>
      <w:r w:rsidRPr="0051226E">
        <w:rPr>
          <w:sz w:val="22"/>
          <w:szCs w:val="22"/>
        </w:rPr>
        <w:t>et veillez à son implémentation en concertation et collaboration avec le Collège communal, les responsables de</w:t>
      </w:r>
      <w:r w:rsidR="00351DF0">
        <w:rPr>
          <w:sz w:val="22"/>
          <w:szCs w:val="22"/>
        </w:rPr>
        <w:t>s</w:t>
      </w:r>
      <w:r w:rsidRPr="0051226E">
        <w:rPr>
          <w:sz w:val="22"/>
          <w:szCs w:val="22"/>
        </w:rPr>
        <w:t xml:space="preserve"> service</w:t>
      </w:r>
      <w:r w:rsidR="00351DF0">
        <w:rPr>
          <w:sz w:val="22"/>
          <w:szCs w:val="22"/>
        </w:rPr>
        <w:t>s</w:t>
      </w:r>
      <w:r w:rsidRPr="0051226E">
        <w:rPr>
          <w:sz w:val="22"/>
          <w:szCs w:val="22"/>
        </w:rPr>
        <w:t xml:space="preserve"> de l’Administration communale, les membres du PO et les directions d’école.</w:t>
      </w:r>
    </w:p>
    <w:p w:rsidR="000C3952" w:rsidRPr="0051226E" w:rsidRDefault="000C3952" w:rsidP="00A73B08">
      <w:pPr>
        <w:rPr>
          <w:sz w:val="22"/>
          <w:szCs w:val="22"/>
        </w:rPr>
      </w:pPr>
    </w:p>
    <w:p w:rsidR="00A73B08" w:rsidRPr="0051226E" w:rsidRDefault="00A73B08" w:rsidP="00A73B08">
      <w:pPr>
        <w:rPr>
          <w:b/>
          <w:bCs/>
          <w:sz w:val="22"/>
          <w:szCs w:val="22"/>
        </w:rPr>
      </w:pPr>
      <w:r w:rsidRPr="0051226E">
        <w:rPr>
          <w:sz w:val="22"/>
          <w:szCs w:val="22"/>
        </w:rPr>
        <w:t xml:space="preserve">Sur le plan communal : </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 xml:space="preserve">Vous êtes responsable du processus de recrutement et assurez à ce titre l’organisation et le bon suivi de la procédure jusqu’à la négociation des contrats et l’accueil des candidats. </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lastRenderedPageBreak/>
        <w:t>Concernant le règlement de travail et les statuts administratif et pécuniaire du personnel communal, vous veillez à l’implémentation des nouvelles législations et au respect des dispositions légales en concertation avec les organisations syndicales.</w:t>
      </w:r>
    </w:p>
    <w:p w:rsidR="00A73B08" w:rsidRPr="00FD37BE" w:rsidRDefault="00A73B08" w:rsidP="00FD37BE">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 xml:space="preserve">Vous gérez le développement des compétences et des carrières par </w:t>
      </w:r>
      <w:r w:rsidRPr="00FD37BE">
        <w:rPr>
          <w:rFonts w:ascii="Times New Roman" w:hAnsi="Times New Roman"/>
        </w:rPr>
        <w:t>l’élaboration</w:t>
      </w:r>
      <w:r w:rsidR="00FD37BE" w:rsidRPr="00FD37BE">
        <w:rPr>
          <w:rFonts w:ascii="Times New Roman" w:hAnsi="Times New Roman"/>
        </w:rPr>
        <w:t xml:space="preserve"> </w:t>
      </w:r>
      <w:r w:rsidRPr="00FD37BE">
        <w:rPr>
          <w:rFonts w:ascii="Times New Roman" w:hAnsi="Times New Roman"/>
        </w:rPr>
        <w:t>d’un plan de formation, le suivi du processus d’évaluation et l’analyse des</w:t>
      </w:r>
      <w:r w:rsidR="00FD37BE" w:rsidRPr="00FD37BE">
        <w:rPr>
          <w:rFonts w:ascii="Times New Roman" w:hAnsi="Times New Roman"/>
        </w:rPr>
        <w:t xml:space="preserve"> </w:t>
      </w:r>
      <w:r w:rsidRPr="00FD37BE">
        <w:rPr>
          <w:rFonts w:ascii="Times New Roman" w:hAnsi="Times New Roman"/>
        </w:rPr>
        <w:t>fonctions. Vous supervisez l’administration du personnel.</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optimalisez la mise en œuvre des ressources dans le fonctionnement des différents services sur base de la définition du profil de fonction des agents et des besoins du service.</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assurez la mise en œuvre et le suivi du CBPPT avec l’ensemble des acteurs impliqués selon les prescrits légaux.</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participez, par votre expertise en RH, au PST communal.</w:t>
      </w:r>
    </w:p>
    <w:p w:rsidR="00A73B08"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assurez la gestion et participez à la résolution des conflits au sein du personnel ou en rapport avec l’autorité.</w:t>
      </w:r>
    </w:p>
    <w:p w:rsidR="000C3952" w:rsidRPr="000C3952" w:rsidRDefault="000C3952" w:rsidP="000C3952">
      <w:pPr>
        <w:pStyle w:val="Paragraphedeliste"/>
        <w:autoSpaceDE w:val="0"/>
        <w:autoSpaceDN w:val="0"/>
        <w:adjustRightInd w:val="0"/>
        <w:spacing w:after="0" w:line="240" w:lineRule="auto"/>
        <w:rPr>
          <w:rFonts w:ascii="Times New Roman" w:hAnsi="Times New Roman"/>
        </w:rPr>
      </w:pPr>
    </w:p>
    <w:p w:rsidR="00A73B08" w:rsidRPr="0051226E" w:rsidRDefault="00A73B08" w:rsidP="00A73B08">
      <w:pPr>
        <w:rPr>
          <w:sz w:val="22"/>
          <w:szCs w:val="22"/>
        </w:rPr>
      </w:pPr>
      <w:r w:rsidRPr="0051226E">
        <w:rPr>
          <w:sz w:val="22"/>
          <w:szCs w:val="22"/>
        </w:rPr>
        <w:t>Relativement à l’enseignement :</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assurez la mise en œuvre et le suivi de la COPALOC avec l’ensemble des acteurs impliqués selon les prescrits légaux.</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veillez au suivi et à l’application des prescriptions en matière de recrutement ou de remplacement établies par la réforme des titres et fonctions et le pacte d’excellence.</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 xml:space="preserve">Vous veillez au suivi des dossiers relatifs aux évolutions et fins de carrière (formations, nomination, calcul de l’ancienneté, DPPR, CAD….).  </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gérez les dossiers PTP et APE.</w:t>
      </w:r>
    </w:p>
    <w:p w:rsidR="00A73B08" w:rsidRPr="0051226E" w:rsidRDefault="00A73B08" w:rsidP="00A73B08">
      <w:pPr>
        <w:pStyle w:val="Paragraphedeliste"/>
        <w:numPr>
          <w:ilvl w:val="0"/>
          <w:numId w:val="2"/>
        </w:numPr>
        <w:autoSpaceDE w:val="0"/>
        <w:autoSpaceDN w:val="0"/>
        <w:adjustRightInd w:val="0"/>
        <w:spacing w:after="0" w:line="240" w:lineRule="auto"/>
        <w:rPr>
          <w:rFonts w:ascii="Times New Roman" w:hAnsi="Times New Roman"/>
        </w:rPr>
      </w:pPr>
      <w:r w:rsidRPr="0051226E">
        <w:rPr>
          <w:rFonts w:ascii="Times New Roman" w:hAnsi="Times New Roman"/>
        </w:rPr>
        <w:t>Vous mettez votre expertise à disposition des directions d’écoles et du PO dans la gestion et la résolution des conflits au sein du personnel ainsi que dans la mise en œuvre des plans de pilotage (</w:t>
      </w:r>
      <w:r>
        <w:rPr>
          <w:rFonts w:ascii="Times New Roman" w:hAnsi="Times New Roman"/>
        </w:rPr>
        <w:t>pour ce qui est des aspects RH).</w:t>
      </w:r>
    </w:p>
    <w:p w:rsidR="00A73B08" w:rsidRPr="00D03642" w:rsidRDefault="00A73B08" w:rsidP="00A73B08">
      <w:pPr>
        <w:tabs>
          <w:tab w:val="left" w:pos="2270"/>
        </w:tabs>
        <w:ind w:left="720"/>
        <w:jc w:val="both"/>
        <w:rPr>
          <w:sz w:val="22"/>
          <w:szCs w:val="22"/>
        </w:rPr>
      </w:pPr>
      <w:r>
        <w:rPr>
          <w:sz w:val="22"/>
          <w:szCs w:val="22"/>
        </w:rPr>
        <w:tab/>
      </w:r>
    </w:p>
    <w:p w:rsidR="00A73B08" w:rsidRDefault="00A73B08" w:rsidP="00A73B08">
      <w:pPr>
        <w:jc w:val="both"/>
        <w:rPr>
          <w:b/>
          <w:sz w:val="22"/>
          <w:szCs w:val="22"/>
          <w:u w:val="single"/>
        </w:rPr>
      </w:pPr>
    </w:p>
    <w:p w:rsidR="00A73B08" w:rsidRPr="00D03642" w:rsidRDefault="00A73B08" w:rsidP="00A73B08">
      <w:pPr>
        <w:jc w:val="both"/>
        <w:rPr>
          <w:b/>
          <w:sz w:val="22"/>
          <w:szCs w:val="22"/>
          <w:u w:val="single"/>
        </w:rPr>
      </w:pPr>
      <w:r w:rsidRPr="00D03642">
        <w:rPr>
          <w:b/>
          <w:sz w:val="22"/>
          <w:szCs w:val="22"/>
          <w:u w:val="single"/>
        </w:rPr>
        <w:t>Conditions :</w:t>
      </w:r>
    </w:p>
    <w:p w:rsidR="00A73B08" w:rsidRDefault="00A73B08" w:rsidP="00A73B08">
      <w:pPr>
        <w:jc w:val="both"/>
        <w:rPr>
          <w:b/>
          <w:sz w:val="22"/>
          <w:szCs w:val="22"/>
          <w:u w:val="single"/>
        </w:rPr>
      </w:pPr>
    </w:p>
    <w:p w:rsidR="00A73B08" w:rsidRPr="0051226E" w:rsidRDefault="00A73B08" w:rsidP="00A73B08">
      <w:pPr>
        <w:rPr>
          <w:sz w:val="22"/>
          <w:szCs w:val="22"/>
        </w:rPr>
      </w:pPr>
      <w:r w:rsidRPr="0051226E">
        <w:rPr>
          <w:sz w:val="22"/>
          <w:szCs w:val="22"/>
        </w:rPr>
        <w:t xml:space="preserve">Un contrat à mi-temps </w:t>
      </w:r>
      <w:r>
        <w:rPr>
          <w:sz w:val="22"/>
          <w:szCs w:val="22"/>
        </w:rPr>
        <w:t>évoluant, au terme de 6 mois, vers un contrat à</w:t>
      </w:r>
      <w:r w:rsidRPr="0051226E">
        <w:rPr>
          <w:sz w:val="22"/>
          <w:szCs w:val="22"/>
        </w:rPr>
        <w:t xml:space="preserve"> durée indéterminée. Une dynamique d’organisation participative et orientée projets. Une fonction variée et valorisante au sein d’une équipe dynamique et performante avec une rémunération intéressante (échelle barémique A1) assortie d’avantages extralégaux.  </w:t>
      </w:r>
    </w:p>
    <w:p w:rsidR="00A73B08" w:rsidRDefault="00A73B08" w:rsidP="00A73B08">
      <w:pPr>
        <w:jc w:val="both"/>
        <w:rPr>
          <w:b/>
          <w:sz w:val="22"/>
          <w:szCs w:val="22"/>
          <w:u w:val="single"/>
        </w:rPr>
      </w:pPr>
    </w:p>
    <w:p w:rsidR="000C3952" w:rsidRPr="00D03642" w:rsidRDefault="000C3952" w:rsidP="00A73B08">
      <w:pPr>
        <w:jc w:val="both"/>
        <w:rPr>
          <w:b/>
          <w:sz w:val="22"/>
          <w:szCs w:val="22"/>
          <w:u w:val="single"/>
        </w:rPr>
      </w:pPr>
    </w:p>
    <w:p w:rsidR="00A73B08" w:rsidRDefault="00A73B08" w:rsidP="00A73B08">
      <w:pPr>
        <w:jc w:val="both"/>
        <w:rPr>
          <w:b/>
          <w:sz w:val="22"/>
          <w:szCs w:val="22"/>
          <w:u w:val="single"/>
        </w:rPr>
      </w:pPr>
      <w:r w:rsidRPr="00D03642">
        <w:rPr>
          <w:b/>
          <w:sz w:val="22"/>
          <w:szCs w:val="22"/>
          <w:u w:val="single"/>
        </w:rPr>
        <w:t>Modalités de candidatures :</w:t>
      </w:r>
    </w:p>
    <w:p w:rsidR="00A73B08" w:rsidRDefault="00A73B08" w:rsidP="00A73B08">
      <w:pPr>
        <w:jc w:val="both"/>
        <w:rPr>
          <w:b/>
          <w:sz w:val="22"/>
          <w:szCs w:val="22"/>
          <w:u w:val="single"/>
        </w:rPr>
      </w:pPr>
    </w:p>
    <w:p w:rsidR="00A73B08" w:rsidRPr="0048653C" w:rsidRDefault="00A73B08" w:rsidP="00A73B08">
      <w:pPr>
        <w:jc w:val="both"/>
        <w:rPr>
          <w:b/>
          <w:sz w:val="22"/>
          <w:szCs w:val="22"/>
          <w:u w:val="single"/>
        </w:rPr>
      </w:pPr>
      <w:r w:rsidRPr="00D03642">
        <w:rPr>
          <w:sz w:val="22"/>
          <w:szCs w:val="22"/>
        </w:rPr>
        <w:t xml:space="preserve">Envoyer ou déposer un CV et une lettre de motivation avant le </w:t>
      </w:r>
      <w:r w:rsidR="00351DF0">
        <w:rPr>
          <w:sz w:val="22"/>
          <w:szCs w:val="22"/>
        </w:rPr>
        <w:t xml:space="preserve">2 septembre </w:t>
      </w:r>
      <w:r w:rsidRPr="00D03642">
        <w:rPr>
          <w:sz w:val="22"/>
          <w:szCs w:val="22"/>
        </w:rPr>
        <w:t xml:space="preserve">2019 à l’attention du  </w:t>
      </w:r>
    </w:p>
    <w:p w:rsidR="00A73B08" w:rsidRDefault="00A73B08" w:rsidP="00A73B08">
      <w:pPr>
        <w:ind w:left="1560" w:hanging="426"/>
        <w:rPr>
          <w:sz w:val="22"/>
          <w:szCs w:val="22"/>
        </w:rPr>
      </w:pPr>
      <w:r>
        <w:rPr>
          <w:sz w:val="22"/>
          <w:szCs w:val="22"/>
        </w:rPr>
        <w:t>Collège communal</w:t>
      </w:r>
    </w:p>
    <w:p w:rsidR="000C3952" w:rsidRDefault="00351DF0" w:rsidP="000C3952">
      <w:pPr>
        <w:ind w:left="1560" w:hanging="426"/>
        <w:rPr>
          <w:sz w:val="22"/>
          <w:szCs w:val="22"/>
        </w:rPr>
      </w:pPr>
      <w:r>
        <w:rPr>
          <w:sz w:val="22"/>
          <w:szCs w:val="22"/>
        </w:rPr>
        <w:t>r</w:t>
      </w:r>
      <w:r w:rsidR="00A73B08" w:rsidRPr="00D03642">
        <w:rPr>
          <w:sz w:val="22"/>
          <w:szCs w:val="22"/>
        </w:rPr>
        <w:t>ue du Commerce, 14 – 6890 Libin</w:t>
      </w:r>
    </w:p>
    <w:p w:rsidR="000C3952" w:rsidRDefault="0066572E" w:rsidP="000C3952">
      <w:pPr>
        <w:ind w:left="1560" w:hanging="426"/>
        <w:rPr>
          <w:b/>
          <w:bCs/>
          <w:sz w:val="24"/>
          <w:szCs w:val="24"/>
          <w:u w:val="single"/>
          <w:lang w:eastAsia="fr-BE"/>
        </w:rPr>
      </w:pPr>
      <w:hyperlink r:id="rId6" w:history="1">
        <w:r w:rsidR="00A73B08" w:rsidRPr="00D03642">
          <w:rPr>
            <w:rStyle w:val="Lienhypertexte"/>
            <w:sz w:val="22"/>
            <w:szCs w:val="22"/>
          </w:rPr>
          <w:t>e.duyck@libin.be</w:t>
        </w:r>
      </w:hyperlink>
    </w:p>
    <w:p w:rsidR="00A73B08" w:rsidRPr="000C3952" w:rsidRDefault="00A73B08" w:rsidP="000C3952">
      <w:pPr>
        <w:rPr>
          <w:sz w:val="22"/>
          <w:szCs w:val="22"/>
        </w:rPr>
      </w:pPr>
      <w:r>
        <w:rPr>
          <w:sz w:val="24"/>
          <w:szCs w:val="24"/>
          <w:lang w:eastAsia="fr-BE"/>
        </w:rPr>
        <w:t xml:space="preserve">Deux épreuves de sélection seront organisées dans le mois </w:t>
      </w:r>
      <w:r w:rsidR="00351DF0">
        <w:rPr>
          <w:sz w:val="24"/>
          <w:szCs w:val="24"/>
          <w:lang w:eastAsia="fr-BE"/>
        </w:rPr>
        <w:t>de</w:t>
      </w:r>
      <w:r>
        <w:rPr>
          <w:sz w:val="24"/>
          <w:szCs w:val="24"/>
          <w:lang w:eastAsia="fr-BE"/>
        </w:rPr>
        <w:t xml:space="preserve"> la clôtur</w:t>
      </w:r>
      <w:r w:rsidR="00351DF0">
        <w:rPr>
          <w:sz w:val="24"/>
          <w:szCs w:val="24"/>
          <w:lang w:eastAsia="fr-BE"/>
        </w:rPr>
        <w:t>e des candidatures :</w:t>
      </w:r>
      <w:r w:rsidR="000C3952">
        <w:rPr>
          <w:sz w:val="24"/>
          <w:szCs w:val="24"/>
          <w:lang w:eastAsia="fr-BE"/>
        </w:rPr>
        <w:t xml:space="preserve"> épreuve </w:t>
      </w:r>
      <w:r w:rsidR="00351DF0">
        <w:rPr>
          <w:sz w:val="24"/>
          <w:szCs w:val="24"/>
          <w:lang w:eastAsia="fr-BE"/>
        </w:rPr>
        <w:t xml:space="preserve">écrite le 6 septembre en matinée – épreuve orale selon la disponibilité des candidats ayant satisfait à l’épreuve écrite. </w:t>
      </w:r>
      <w:r>
        <w:rPr>
          <w:sz w:val="24"/>
          <w:szCs w:val="24"/>
          <w:lang w:eastAsia="fr-BE"/>
        </w:rPr>
        <w:t>Entrée en fonction souhaitée dans les meilleurs délais après désignation.</w:t>
      </w:r>
    </w:p>
    <w:p w:rsidR="00A73B08" w:rsidRDefault="00A73B08" w:rsidP="00A73B08">
      <w:pPr>
        <w:rPr>
          <w:b/>
          <w:bCs/>
          <w:sz w:val="24"/>
          <w:szCs w:val="24"/>
          <w:u w:val="single"/>
        </w:rPr>
      </w:pPr>
    </w:p>
    <w:p w:rsidR="000C3952" w:rsidRDefault="000C3952" w:rsidP="00A73B08">
      <w:pPr>
        <w:rPr>
          <w:b/>
          <w:bCs/>
          <w:sz w:val="24"/>
          <w:szCs w:val="24"/>
          <w:u w:val="single"/>
        </w:rPr>
      </w:pPr>
    </w:p>
    <w:p w:rsidR="00A73B08" w:rsidRDefault="00A73B08" w:rsidP="00A73B08">
      <w:pPr>
        <w:rPr>
          <w:b/>
          <w:bCs/>
          <w:sz w:val="24"/>
          <w:szCs w:val="24"/>
          <w:u w:val="single"/>
        </w:rPr>
      </w:pPr>
      <w:r>
        <w:rPr>
          <w:b/>
          <w:bCs/>
          <w:sz w:val="24"/>
          <w:szCs w:val="24"/>
          <w:u w:val="single"/>
        </w:rPr>
        <w:t>Conditions générales pour le poste</w:t>
      </w:r>
    </w:p>
    <w:p w:rsidR="00A73B08" w:rsidRDefault="00A73B08" w:rsidP="00A73B08">
      <w:pPr>
        <w:outlineLvl w:val="0"/>
        <w:rPr>
          <w:sz w:val="24"/>
          <w:szCs w:val="24"/>
          <w:lang w:eastAsia="fr-BE"/>
        </w:rPr>
      </w:pPr>
    </w:p>
    <w:p w:rsidR="00282E22" w:rsidRPr="00282E22" w:rsidRDefault="00AD3E83" w:rsidP="00282E22">
      <w:pPr>
        <w:numPr>
          <w:ilvl w:val="0"/>
          <w:numId w:val="3"/>
        </w:numPr>
        <w:overflowPunct/>
        <w:autoSpaceDE/>
        <w:autoSpaceDN/>
        <w:adjustRightInd/>
        <w:textAlignment w:val="auto"/>
        <w:rPr>
          <w:sz w:val="22"/>
          <w:szCs w:val="22"/>
        </w:rPr>
      </w:pPr>
      <w:r>
        <w:rPr>
          <w:sz w:val="22"/>
          <w:szCs w:val="22"/>
        </w:rPr>
        <w:t>Ê</w:t>
      </w:r>
      <w:r w:rsidRPr="00282E22">
        <w:rPr>
          <w:sz w:val="22"/>
          <w:szCs w:val="22"/>
        </w:rPr>
        <w:t>tre</w:t>
      </w:r>
      <w:r w:rsidR="00282E22" w:rsidRPr="00282E22">
        <w:rPr>
          <w:sz w:val="22"/>
          <w:szCs w:val="22"/>
        </w:rPr>
        <w:t xml:space="preserve"> belge, lorsque les fonctions à exercer comportent une participation, directe ou indirecte, à l’exercice de la puissance publique qui ont pour objet la sauvegarde des intérêts généraux de la Commune, ou, dans les autres cas, être citoyen de l’Union Européenne ou non. Pour les citoyens hors de l’Union Européenne, être titulaire d’un permis de travail ou, aux seules exceptions des cas de dispense énumérés à l’article 2 de l’A.R. du 09/06/1999 portant exécution de la loi du 30/04/1999 relative à l’occupation des travailleurs étrangers, d’un permis de séjour</w:t>
      </w:r>
    </w:p>
    <w:p w:rsidR="00282E22" w:rsidRPr="00282E22" w:rsidRDefault="00AD3E83" w:rsidP="00282E22">
      <w:pPr>
        <w:numPr>
          <w:ilvl w:val="0"/>
          <w:numId w:val="3"/>
        </w:numPr>
        <w:overflowPunct/>
        <w:autoSpaceDE/>
        <w:autoSpaceDN/>
        <w:adjustRightInd/>
        <w:textAlignment w:val="auto"/>
        <w:rPr>
          <w:sz w:val="22"/>
          <w:szCs w:val="22"/>
        </w:rPr>
      </w:pPr>
      <w:r>
        <w:rPr>
          <w:sz w:val="22"/>
          <w:szCs w:val="22"/>
        </w:rPr>
        <w:lastRenderedPageBreak/>
        <w:t>A</w:t>
      </w:r>
      <w:r w:rsidR="00282E22" w:rsidRPr="00282E22">
        <w:rPr>
          <w:sz w:val="22"/>
          <w:szCs w:val="22"/>
        </w:rPr>
        <w:t>voir une connaissance de la langue de la région linguisti</w:t>
      </w:r>
      <w:r w:rsidR="00467574">
        <w:rPr>
          <w:sz w:val="22"/>
          <w:szCs w:val="22"/>
        </w:rPr>
        <w:t xml:space="preserve">que jugée suffisante au regard </w:t>
      </w:r>
      <w:r w:rsidR="00282E22" w:rsidRPr="00282E22">
        <w:rPr>
          <w:sz w:val="22"/>
          <w:szCs w:val="22"/>
        </w:rPr>
        <w:t xml:space="preserve">de la fonction à exercer </w:t>
      </w:r>
    </w:p>
    <w:p w:rsidR="00282E22" w:rsidRPr="00282E22" w:rsidRDefault="00AD3E83" w:rsidP="00282E22">
      <w:pPr>
        <w:numPr>
          <w:ilvl w:val="0"/>
          <w:numId w:val="3"/>
        </w:numPr>
        <w:overflowPunct/>
        <w:autoSpaceDE/>
        <w:autoSpaceDN/>
        <w:adjustRightInd/>
        <w:textAlignment w:val="auto"/>
        <w:rPr>
          <w:sz w:val="22"/>
          <w:szCs w:val="22"/>
        </w:rPr>
      </w:pPr>
      <w:r>
        <w:rPr>
          <w:sz w:val="22"/>
          <w:szCs w:val="22"/>
        </w:rPr>
        <w:t>J</w:t>
      </w:r>
      <w:r w:rsidR="00282E22" w:rsidRPr="00282E22">
        <w:rPr>
          <w:sz w:val="22"/>
          <w:szCs w:val="22"/>
        </w:rPr>
        <w:t>ouir des droits civils et politiques</w:t>
      </w:r>
    </w:p>
    <w:p w:rsidR="00282E22" w:rsidRPr="00282E22" w:rsidRDefault="00AD3E83" w:rsidP="00282E22">
      <w:pPr>
        <w:numPr>
          <w:ilvl w:val="0"/>
          <w:numId w:val="3"/>
        </w:numPr>
        <w:overflowPunct/>
        <w:autoSpaceDE/>
        <w:autoSpaceDN/>
        <w:adjustRightInd/>
        <w:textAlignment w:val="auto"/>
        <w:rPr>
          <w:sz w:val="22"/>
          <w:szCs w:val="22"/>
        </w:rPr>
      </w:pPr>
      <w:r>
        <w:rPr>
          <w:sz w:val="22"/>
          <w:szCs w:val="22"/>
        </w:rPr>
        <w:t>Ê</w:t>
      </w:r>
      <w:r w:rsidRPr="00282E22">
        <w:rPr>
          <w:sz w:val="22"/>
          <w:szCs w:val="22"/>
        </w:rPr>
        <w:t>tre</w:t>
      </w:r>
      <w:r w:rsidR="00282E22" w:rsidRPr="00282E22">
        <w:rPr>
          <w:sz w:val="22"/>
          <w:szCs w:val="22"/>
        </w:rPr>
        <w:t xml:space="preserve"> d’une conduite répondant aux exigences de la fonction</w:t>
      </w:r>
    </w:p>
    <w:p w:rsidR="00282E22" w:rsidRPr="00282E22" w:rsidRDefault="00AD3E83" w:rsidP="00282E22">
      <w:pPr>
        <w:numPr>
          <w:ilvl w:val="0"/>
          <w:numId w:val="3"/>
        </w:numPr>
        <w:overflowPunct/>
        <w:autoSpaceDE/>
        <w:autoSpaceDN/>
        <w:adjustRightInd/>
        <w:textAlignment w:val="auto"/>
        <w:rPr>
          <w:sz w:val="22"/>
          <w:szCs w:val="22"/>
        </w:rPr>
      </w:pPr>
      <w:r>
        <w:rPr>
          <w:sz w:val="22"/>
          <w:szCs w:val="22"/>
        </w:rPr>
        <w:t>S</w:t>
      </w:r>
      <w:r w:rsidR="00282E22" w:rsidRPr="00282E22">
        <w:rPr>
          <w:sz w:val="22"/>
          <w:szCs w:val="22"/>
        </w:rPr>
        <w:t xml:space="preserve">atisfaire aux lois sur la milice </w:t>
      </w:r>
    </w:p>
    <w:p w:rsidR="00282E22" w:rsidRPr="00AD3E83" w:rsidRDefault="00AD3E83" w:rsidP="00AD3E83">
      <w:pPr>
        <w:numPr>
          <w:ilvl w:val="0"/>
          <w:numId w:val="3"/>
        </w:numPr>
        <w:overflowPunct/>
        <w:autoSpaceDE/>
        <w:autoSpaceDN/>
        <w:adjustRightInd/>
        <w:textAlignment w:val="auto"/>
        <w:rPr>
          <w:sz w:val="22"/>
          <w:szCs w:val="22"/>
        </w:rPr>
      </w:pPr>
      <w:r>
        <w:rPr>
          <w:sz w:val="22"/>
          <w:szCs w:val="22"/>
        </w:rPr>
        <w:t>J</w:t>
      </w:r>
      <w:r w:rsidR="00282E22" w:rsidRPr="00282E22">
        <w:rPr>
          <w:sz w:val="22"/>
          <w:szCs w:val="22"/>
        </w:rPr>
        <w:t xml:space="preserve">ustifier de la possession des aptitudes physiques exigées pour la fonction à exercer (appréciées en tenant compte de l’âge de l’agent) </w:t>
      </w:r>
    </w:p>
    <w:p w:rsidR="00282E22" w:rsidRPr="00282E22" w:rsidRDefault="00AD3E83" w:rsidP="00282E22">
      <w:pPr>
        <w:numPr>
          <w:ilvl w:val="0"/>
          <w:numId w:val="3"/>
        </w:numPr>
        <w:tabs>
          <w:tab w:val="left" w:pos="709"/>
        </w:tabs>
        <w:overflowPunct/>
        <w:autoSpaceDE/>
        <w:autoSpaceDN/>
        <w:adjustRightInd/>
        <w:textAlignment w:val="auto"/>
        <w:rPr>
          <w:sz w:val="22"/>
          <w:szCs w:val="22"/>
        </w:rPr>
      </w:pPr>
      <w:r>
        <w:rPr>
          <w:sz w:val="22"/>
          <w:szCs w:val="22"/>
        </w:rPr>
        <w:t>Ê</w:t>
      </w:r>
      <w:r w:rsidRPr="00282E22">
        <w:rPr>
          <w:sz w:val="22"/>
          <w:szCs w:val="22"/>
        </w:rPr>
        <w:t>tre</w:t>
      </w:r>
      <w:r w:rsidR="00282E22" w:rsidRPr="00282E22">
        <w:rPr>
          <w:sz w:val="22"/>
          <w:szCs w:val="22"/>
        </w:rPr>
        <w:t xml:space="preserve"> porteur du diplôme ou du certificat d’études en rapport avec l’emploi à conférer, conformément aux conditions fixées par l’annexe 1 des présents statuts </w:t>
      </w:r>
    </w:p>
    <w:p w:rsidR="00282E22" w:rsidRPr="00282E22" w:rsidRDefault="00AD3E83" w:rsidP="00282E22">
      <w:pPr>
        <w:numPr>
          <w:ilvl w:val="0"/>
          <w:numId w:val="3"/>
        </w:numPr>
        <w:overflowPunct/>
        <w:autoSpaceDE/>
        <w:autoSpaceDN/>
        <w:adjustRightInd/>
        <w:textAlignment w:val="auto"/>
        <w:rPr>
          <w:sz w:val="22"/>
          <w:szCs w:val="22"/>
        </w:rPr>
      </w:pPr>
      <w:r>
        <w:rPr>
          <w:sz w:val="22"/>
          <w:szCs w:val="22"/>
        </w:rPr>
        <w:t>R</w:t>
      </w:r>
      <w:r w:rsidR="00282E22" w:rsidRPr="00282E22">
        <w:rPr>
          <w:sz w:val="22"/>
          <w:szCs w:val="22"/>
        </w:rPr>
        <w:t>éussir un examen de recrutement.</w:t>
      </w:r>
    </w:p>
    <w:p w:rsidR="00282E22" w:rsidRDefault="00282E22">
      <w:pPr>
        <w:rPr>
          <w:b/>
          <w:bCs/>
          <w:sz w:val="24"/>
          <w:szCs w:val="24"/>
          <w:u w:val="single"/>
        </w:rPr>
      </w:pPr>
    </w:p>
    <w:p w:rsidR="000C3952" w:rsidRDefault="000C3952">
      <w:pPr>
        <w:rPr>
          <w:b/>
          <w:bCs/>
          <w:sz w:val="24"/>
          <w:szCs w:val="24"/>
          <w:u w:val="single"/>
        </w:rPr>
      </w:pPr>
    </w:p>
    <w:p w:rsidR="00A73B08" w:rsidRDefault="00A73B08" w:rsidP="00A73B08">
      <w:pPr>
        <w:rPr>
          <w:b/>
          <w:bCs/>
          <w:sz w:val="24"/>
          <w:szCs w:val="24"/>
          <w:u w:val="single"/>
        </w:rPr>
      </w:pPr>
      <w:r>
        <w:rPr>
          <w:b/>
          <w:bCs/>
          <w:sz w:val="24"/>
          <w:szCs w:val="24"/>
          <w:u w:val="single"/>
        </w:rPr>
        <w:t xml:space="preserve">Épreuves en rapport avec l’emploi postulé </w:t>
      </w:r>
    </w:p>
    <w:p w:rsidR="00467574" w:rsidRPr="00660C82" w:rsidRDefault="00467574" w:rsidP="00A73B08">
      <w:pPr>
        <w:rPr>
          <w:rFonts w:eastAsia="Calibri"/>
          <w:b/>
          <w:bCs/>
          <w:sz w:val="24"/>
          <w:szCs w:val="24"/>
          <w:u w:val="single"/>
          <w:lang w:eastAsia="en-US"/>
        </w:rPr>
      </w:pPr>
    </w:p>
    <w:p w:rsidR="00A73B08" w:rsidRDefault="00A73B08" w:rsidP="00A73B08">
      <w:pPr>
        <w:rPr>
          <w:bCs/>
          <w:sz w:val="24"/>
          <w:szCs w:val="24"/>
        </w:rPr>
      </w:pPr>
      <w:r>
        <w:rPr>
          <w:bCs/>
          <w:sz w:val="24"/>
          <w:szCs w:val="24"/>
        </w:rPr>
        <w:t xml:space="preserve">Une épreuve écrite et une épreuve orale seront organisées en rapport </w:t>
      </w:r>
      <w:r w:rsidR="00351DF0">
        <w:rPr>
          <w:bCs/>
          <w:sz w:val="24"/>
          <w:szCs w:val="24"/>
        </w:rPr>
        <w:t xml:space="preserve">à </w:t>
      </w:r>
      <w:r>
        <w:rPr>
          <w:bCs/>
          <w:sz w:val="24"/>
          <w:szCs w:val="24"/>
        </w:rPr>
        <w:t>l’emploi proposé.</w:t>
      </w:r>
    </w:p>
    <w:p w:rsidR="00A73B08" w:rsidRDefault="00A73B08" w:rsidP="00A73B08">
      <w:pPr>
        <w:rPr>
          <w:bCs/>
          <w:sz w:val="24"/>
          <w:szCs w:val="24"/>
        </w:rPr>
      </w:pPr>
      <w:r>
        <w:rPr>
          <w:bCs/>
          <w:sz w:val="24"/>
          <w:szCs w:val="24"/>
        </w:rPr>
        <w:t>La réussite de l’épreuve écrite conditionne l’accè</w:t>
      </w:r>
      <w:r w:rsidR="000C3952">
        <w:rPr>
          <w:bCs/>
          <w:sz w:val="24"/>
          <w:szCs w:val="24"/>
        </w:rPr>
        <w:t>s à l’épreuve orale définitive.</w:t>
      </w:r>
    </w:p>
    <w:p w:rsidR="00A73B08" w:rsidRDefault="00A73B08" w:rsidP="00A73B08">
      <w:pPr>
        <w:rPr>
          <w:sz w:val="24"/>
          <w:szCs w:val="24"/>
        </w:rPr>
      </w:pPr>
      <w:r>
        <w:rPr>
          <w:b/>
          <w:bCs/>
          <w:sz w:val="24"/>
          <w:szCs w:val="24"/>
        </w:rPr>
        <w:t xml:space="preserve">Épreuve écrite éliminatoire </w:t>
      </w:r>
      <w:r>
        <w:rPr>
          <w:sz w:val="24"/>
          <w:szCs w:val="24"/>
        </w:rPr>
        <w:t xml:space="preserve">: épreuve comportant </w:t>
      </w:r>
      <w:r w:rsidR="00351DF0">
        <w:rPr>
          <w:sz w:val="24"/>
          <w:szCs w:val="24"/>
        </w:rPr>
        <w:t xml:space="preserve">portant sur les compétences en rapport avec la mission </w:t>
      </w:r>
      <w:r w:rsidR="000C3952">
        <w:rPr>
          <w:sz w:val="24"/>
          <w:szCs w:val="24"/>
        </w:rPr>
        <w:t xml:space="preserve">décrite et sur la connaissance du fonctionnement de l’institution communale </w:t>
      </w:r>
      <w:r>
        <w:rPr>
          <w:sz w:val="24"/>
          <w:szCs w:val="24"/>
        </w:rPr>
        <w:t>(avec prise en compte de l’orthograph</w:t>
      </w:r>
      <w:r w:rsidR="000C3952">
        <w:rPr>
          <w:sz w:val="24"/>
          <w:szCs w:val="24"/>
        </w:rPr>
        <w:t>e dans la cotation des copies).</w:t>
      </w:r>
    </w:p>
    <w:p w:rsidR="00A73B08" w:rsidRDefault="00A73B08" w:rsidP="00A73B08">
      <w:pPr>
        <w:rPr>
          <w:sz w:val="24"/>
          <w:szCs w:val="24"/>
        </w:rPr>
      </w:pPr>
      <w:r>
        <w:rPr>
          <w:sz w:val="24"/>
          <w:szCs w:val="24"/>
        </w:rPr>
        <w:t>Seuls les candidats qui ont réussi</w:t>
      </w:r>
      <w:r w:rsidR="000C3952">
        <w:rPr>
          <w:sz w:val="24"/>
          <w:szCs w:val="24"/>
        </w:rPr>
        <w:t xml:space="preserve"> la première épreuve (au moins 6</w:t>
      </w:r>
      <w:r>
        <w:rPr>
          <w:sz w:val="24"/>
          <w:szCs w:val="24"/>
        </w:rPr>
        <w:t>0% ) participeront à la</w:t>
      </w:r>
      <w:r>
        <w:rPr>
          <w:b/>
          <w:bCs/>
          <w:sz w:val="24"/>
          <w:szCs w:val="24"/>
        </w:rPr>
        <w:t xml:space="preserve"> deuxième épreuve</w:t>
      </w:r>
      <w:r>
        <w:rPr>
          <w:sz w:val="24"/>
          <w:szCs w:val="24"/>
        </w:rPr>
        <w:t xml:space="preserve"> consistant en un entretien à bâtons rompus, destinée principalement à apprécier la maturité des candidats, leur présentation, leur niveau de connaissance et la manière dont ils envisagent l’organisation du travail.</w:t>
      </w:r>
    </w:p>
    <w:p w:rsidR="000C3952" w:rsidRDefault="000C3952" w:rsidP="00A73B08">
      <w:pPr>
        <w:rPr>
          <w:sz w:val="24"/>
          <w:szCs w:val="24"/>
          <w:lang w:eastAsia="fr-BE"/>
        </w:rPr>
      </w:pPr>
    </w:p>
    <w:p w:rsidR="00A73B08" w:rsidRDefault="00A73B08" w:rsidP="00A73B08">
      <w:pPr>
        <w:rPr>
          <w:b/>
          <w:bCs/>
          <w:sz w:val="24"/>
          <w:szCs w:val="24"/>
          <w:u w:val="single"/>
        </w:rPr>
      </w:pPr>
      <w:r>
        <w:rPr>
          <w:sz w:val="24"/>
          <w:szCs w:val="24"/>
          <w:lang w:eastAsia="fr-BE"/>
        </w:rPr>
        <w:br/>
      </w:r>
      <w:r>
        <w:rPr>
          <w:b/>
          <w:bCs/>
          <w:sz w:val="24"/>
          <w:szCs w:val="24"/>
          <w:u w:val="single"/>
        </w:rPr>
        <w:t>Pièces à fournir par les candidats lors du dépôt de la candidature</w:t>
      </w:r>
    </w:p>
    <w:p w:rsidR="00467574" w:rsidRPr="00660C82" w:rsidRDefault="00467574" w:rsidP="00A73B08">
      <w:pPr>
        <w:rPr>
          <w:rFonts w:eastAsia="Calibri"/>
          <w:b/>
          <w:bCs/>
          <w:sz w:val="24"/>
          <w:szCs w:val="24"/>
          <w:u w:val="single"/>
          <w:lang w:eastAsia="en-US"/>
        </w:rPr>
      </w:pPr>
    </w:p>
    <w:p w:rsidR="00A73B08" w:rsidRDefault="00467574" w:rsidP="00467574">
      <w:pPr>
        <w:ind w:left="567"/>
        <w:rPr>
          <w:sz w:val="24"/>
          <w:szCs w:val="24"/>
        </w:rPr>
      </w:pPr>
      <w:r>
        <w:rPr>
          <w:sz w:val="24"/>
          <w:szCs w:val="24"/>
        </w:rPr>
        <w:t>- L</w:t>
      </w:r>
      <w:r w:rsidR="00A73B08">
        <w:rPr>
          <w:sz w:val="24"/>
          <w:szCs w:val="24"/>
        </w:rPr>
        <w:t>ettre de candidature motivée</w:t>
      </w:r>
    </w:p>
    <w:p w:rsidR="00A73B08" w:rsidRDefault="00467574" w:rsidP="00467574">
      <w:pPr>
        <w:ind w:left="567"/>
        <w:rPr>
          <w:sz w:val="24"/>
          <w:szCs w:val="24"/>
        </w:rPr>
      </w:pPr>
      <w:r>
        <w:rPr>
          <w:sz w:val="24"/>
          <w:szCs w:val="24"/>
        </w:rPr>
        <w:t>- C</w:t>
      </w:r>
      <w:r w:rsidR="00A73B08">
        <w:rPr>
          <w:sz w:val="24"/>
          <w:szCs w:val="24"/>
        </w:rPr>
        <w:t>urriculum vitae</w:t>
      </w:r>
    </w:p>
    <w:p w:rsidR="00A73B08" w:rsidRDefault="00A73B08" w:rsidP="00467574">
      <w:pPr>
        <w:ind w:left="567"/>
        <w:rPr>
          <w:sz w:val="24"/>
          <w:szCs w:val="24"/>
        </w:rPr>
      </w:pPr>
      <w:r>
        <w:rPr>
          <w:sz w:val="24"/>
          <w:szCs w:val="24"/>
        </w:rPr>
        <w:t xml:space="preserve">- </w:t>
      </w:r>
      <w:r w:rsidR="00467574">
        <w:rPr>
          <w:sz w:val="24"/>
          <w:szCs w:val="24"/>
        </w:rPr>
        <w:t>C</w:t>
      </w:r>
      <w:r>
        <w:rPr>
          <w:sz w:val="24"/>
          <w:szCs w:val="24"/>
        </w:rPr>
        <w:t>opie du diplôme requis</w:t>
      </w:r>
    </w:p>
    <w:p w:rsidR="00A73B08" w:rsidRDefault="00467574" w:rsidP="00467574">
      <w:pPr>
        <w:ind w:left="567"/>
        <w:rPr>
          <w:sz w:val="24"/>
          <w:szCs w:val="24"/>
        </w:rPr>
      </w:pPr>
      <w:r>
        <w:rPr>
          <w:sz w:val="24"/>
          <w:szCs w:val="24"/>
        </w:rPr>
        <w:t>- E</w:t>
      </w:r>
      <w:r w:rsidR="00A73B08">
        <w:rPr>
          <w:sz w:val="24"/>
          <w:szCs w:val="24"/>
        </w:rPr>
        <w:t>xtrait de casier judiciaire daté de moins de trois mois</w:t>
      </w:r>
    </w:p>
    <w:p w:rsidR="00A73B08" w:rsidRDefault="00A73B08" w:rsidP="00467574">
      <w:pPr>
        <w:ind w:left="567"/>
        <w:rPr>
          <w:sz w:val="24"/>
          <w:szCs w:val="24"/>
        </w:rPr>
      </w:pPr>
      <w:r>
        <w:rPr>
          <w:sz w:val="24"/>
          <w:szCs w:val="24"/>
        </w:rPr>
        <w:t xml:space="preserve">- </w:t>
      </w:r>
      <w:r w:rsidR="00467574">
        <w:rPr>
          <w:sz w:val="24"/>
          <w:szCs w:val="24"/>
        </w:rPr>
        <w:t>C</w:t>
      </w:r>
      <w:r>
        <w:rPr>
          <w:sz w:val="24"/>
          <w:szCs w:val="24"/>
        </w:rPr>
        <w:t>opie rec</w:t>
      </w:r>
      <w:r w:rsidR="00467574">
        <w:rPr>
          <w:sz w:val="24"/>
          <w:szCs w:val="24"/>
        </w:rPr>
        <w:t>to-verso de la carte d’identité</w:t>
      </w:r>
    </w:p>
    <w:p w:rsidR="00A73B08" w:rsidRDefault="00A73B08" w:rsidP="00A73B08">
      <w:pPr>
        <w:rPr>
          <w:sz w:val="24"/>
          <w:szCs w:val="24"/>
        </w:rPr>
      </w:pPr>
      <w:r>
        <w:rPr>
          <w:sz w:val="24"/>
          <w:szCs w:val="24"/>
        </w:rPr>
        <w:t>Toute candidature ne comportant pas obligatoirement l’ensemble des pièces requises au jour de la clôture du dépôt des candidature</w:t>
      </w:r>
      <w:r w:rsidR="000C3952">
        <w:rPr>
          <w:sz w:val="24"/>
          <w:szCs w:val="24"/>
        </w:rPr>
        <w:t>s sera définitivement rejetée. </w:t>
      </w:r>
    </w:p>
    <w:p w:rsidR="00A73B08" w:rsidRDefault="00A73B08" w:rsidP="00A73B08">
      <w:pPr>
        <w:rPr>
          <w:sz w:val="24"/>
          <w:szCs w:val="24"/>
          <w:lang w:eastAsia="fr-BE"/>
        </w:rPr>
      </w:pPr>
    </w:p>
    <w:p w:rsidR="00A73B08" w:rsidRDefault="00A73B08" w:rsidP="00A73B08">
      <w:pPr>
        <w:rPr>
          <w:sz w:val="24"/>
          <w:szCs w:val="24"/>
          <w:lang w:eastAsia="fr-BE"/>
        </w:rPr>
      </w:pPr>
    </w:p>
    <w:p w:rsidR="00A73B08" w:rsidRPr="00D03642" w:rsidRDefault="00A73B08" w:rsidP="00A73B08">
      <w:pPr>
        <w:jc w:val="both"/>
        <w:rPr>
          <w:b/>
          <w:sz w:val="22"/>
          <w:szCs w:val="22"/>
          <w:u w:val="single"/>
        </w:rPr>
      </w:pPr>
      <w:r w:rsidRPr="00D03642">
        <w:rPr>
          <w:b/>
          <w:sz w:val="22"/>
          <w:szCs w:val="22"/>
          <w:u w:val="single"/>
        </w:rPr>
        <w:t>Contact et renseignements :</w:t>
      </w:r>
    </w:p>
    <w:p w:rsidR="00A73B08" w:rsidRDefault="00A73B08" w:rsidP="00A73B08">
      <w:pPr>
        <w:rPr>
          <w:sz w:val="24"/>
          <w:szCs w:val="24"/>
          <w:lang w:eastAsia="fr-BE"/>
        </w:rPr>
      </w:pPr>
    </w:p>
    <w:p w:rsidR="00A73B08" w:rsidRDefault="00A73B08" w:rsidP="00A73B08">
      <w:pPr>
        <w:rPr>
          <w:sz w:val="24"/>
          <w:szCs w:val="24"/>
          <w:lang w:eastAsia="fr-BE"/>
        </w:rPr>
      </w:pPr>
      <w:r>
        <w:rPr>
          <w:sz w:val="24"/>
          <w:szCs w:val="24"/>
          <w:lang w:eastAsia="fr-BE"/>
        </w:rPr>
        <w:t>Philippe EVRARD, rue du Commer</w:t>
      </w:r>
      <w:r w:rsidR="000C3952">
        <w:rPr>
          <w:sz w:val="24"/>
          <w:szCs w:val="24"/>
          <w:lang w:eastAsia="fr-BE"/>
        </w:rPr>
        <w:t>ce, 14 à 6890 Libin 061/26.08.10</w:t>
      </w:r>
      <w:r>
        <w:rPr>
          <w:sz w:val="24"/>
          <w:szCs w:val="24"/>
          <w:lang w:eastAsia="fr-BE"/>
        </w:rPr>
        <w:t xml:space="preserve"> </w:t>
      </w:r>
      <w:hyperlink r:id="rId7" w:history="1">
        <w:r w:rsidRPr="0065082D">
          <w:rPr>
            <w:rStyle w:val="Lienhypertexte"/>
            <w:sz w:val="24"/>
            <w:szCs w:val="24"/>
            <w:lang w:eastAsia="fr-BE"/>
          </w:rPr>
          <w:t>p.evrard@libin.be</w:t>
        </w:r>
      </w:hyperlink>
    </w:p>
    <w:p w:rsidR="000C3952" w:rsidRDefault="000C3952" w:rsidP="00A73B08">
      <w:pPr>
        <w:jc w:val="center"/>
        <w:rPr>
          <w:sz w:val="24"/>
          <w:szCs w:val="24"/>
          <w:lang w:eastAsia="fr-BE"/>
        </w:rPr>
      </w:pPr>
    </w:p>
    <w:p w:rsidR="00A73B08" w:rsidRPr="008B7D6D" w:rsidRDefault="00A73B08" w:rsidP="00A73B08">
      <w:pPr>
        <w:jc w:val="center"/>
      </w:pPr>
      <w:r>
        <w:rPr>
          <w:sz w:val="24"/>
          <w:szCs w:val="24"/>
          <w:lang w:eastAsia="fr-BE"/>
        </w:rPr>
        <w:br/>
      </w:r>
      <w:r>
        <w:rPr>
          <w:sz w:val="24"/>
        </w:rPr>
        <w:t>PAR LE CONSEIL,</w:t>
      </w:r>
    </w:p>
    <w:p w:rsidR="00A73B08" w:rsidRDefault="00A73B08" w:rsidP="00A73B08">
      <w:pPr>
        <w:jc w:val="center"/>
        <w:rPr>
          <w:sz w:val="24"/>
        </w:rPr>
      </w:pPr>
      <w:smartTag w:uri="urn:schemas-microsoft-com:office:smarttags" w:element="PersonName">
        <w:smartTagPr>
          <w:attr w:name="ProductID" w:val="La Secr￩taire"/>
        </w:smartTagPr>
        <w:r>
          <w:rPr>
            <w:sz w:val="24"/>
          </w:rPr>
          <w:t>La Secrétaire</w:t>
        </w:r>
      </w:smartTag>
      <w:r>
        <w:rPr>
          <w:sz w:val="24"/>
        </w:rPr>
        <w:t xml:space="preserve">,                                   </w:t>
      </w:r>
      <w:smartTag w:uri="urn:schemas-microsoft-com:office:smarttags" w:element="PersonName">
        <w:smartTagPr>
          <w:attr w:name="ProductID" w:val="La Pr￩sidente"/>
        </w:smartTagPr>
        <w:r>
          <w:rPr>
            <w:sz w:val="24"/>
          </w:rPr>
          <w:t>La Présidente</w:t>
        </w:r>
      </w:smartTag>
      <w:r>
        <w:rPr>
          <w:sz w:val="24"/>
        </w:rPr>
        <w:t>,</w:t>
      </w:r>
    </w:p>
    <w:p w:rsidR="00A73B08" w:rsidRPr="001E059D" w:rsidRDefault="00A73B08" w:rsidP="00A73B08">
      <w:pPr>
        <w:jc w:val="center"/>
        <w:rPr>
          <w:sz w:val="24"/>
          <w:lang w:val="en-US"/>
        </w:rPr>
      </w:pPr>
      <w:r w:rsidRPr="001E059D">
        <w:rPr>
          <w:sz w:val="24"/>
          <w:lang w:val="en-US"/>
        </w:rPr>
        <w:t xml:space="preserve">s) </w:t>
      </w:r>
      <w:r w:rsidR="001E059D" w:rsidRPr="001E059D">
        <w:rPr>
          <w:sz w:val="24"/>
          <w:lang w:val="en-US"/>
        </w:rPr>
        <w:t>M.-D. G</w:t>
      </w:r>
      <w:r w:rsidR="001E059D">
        <w:rPr>
          <w:sz w:val="24"/>
          <w:lang w:val="en-US"/>
        </w:rPr>
        <w:t xml:space="preserve">OLINVAUX                </w:t>
      </w:r>
      <w:r w:rsidRPr="001E059D">
        <w:rPr>
          <w:sz w:val="24"/>
          <w:lang w:val="en-US"/>
        </w:rPr>
        <w:t xml:space="preserve">   s) A. LAFFUT</w:t>
      </w:r>
    </w:p>
    <w:p w:rsidR="00A73B08" w:rsidRPr="001E059D" w:rsidRDefault="00A73B08" w:rsidP="00A73B08">
      <w:pPr>
        <w:jc w:val="center"/>
        <w:rPr>
          <w:sz w:val="24"/>
          <w:lang w:val="en-US"/>
        </w:rPr>
      </w:pPr>
    </w:p>
    <w:p w:rsidR="00A73B08" w:rsidRPr="008B7D6D" w:rsidRDefault="00A73B08" w:rsidP="00A73B08">
      <w:pPr>
        <w:jc w:val="center"/>
        <w:rPr>
          <w:sz w:val="24"/>
          <w:lang w:val="fr-BE"/>
        </w:rPr>
      </w:pPr>
      <w:r>
        <w:rPr>
          <w:sz w:val="24"/>
        </w:rPr>
        <w:t>Pour extrait conforme</w:t>
      </w:r>
    </w:p>
    <w:p w:rsidR="00A73B08" w:rsidRDefault="00A73B08" w:rsidP="00A73B08">
      <w:pPr>
        <w:jc w:val="center"/>
        <w:rPr>
          <w:sz w:val="24"/>
        </w:rPr>
      </w:pPr>
      <w:r>
        <w:rPr>
          <w:sz w:val="24"/>
        </w:rPr>
        <w:t>La Directrice générale</w:t>
      </w:r>
      <w:r w:rsidR="001E059D">
        <w:rPr>
          <w:sz w:val="24"/>
        </w:rPr>
        <w:t xml:space="preserve"> </w:t>
      </w:r>
      <w:proofErr w:type="spellStart"/>
      <w:r w:rsidR="001E059D">
        <w:rPr>
          <w:sz w:val="24"/>
        </w:rPr>
        <w:t>ff</w:t>
      </w:r>
      <w:proofErr w:type="spellEnd"/>
      <w:r w:rsidR="001E059D">
        <w:rPr>
          <w:sz w:val="24"/>
        </w:rPr>
        <w:t>.</w:t>
      </w:r>
      <w:r>
        <w:rPr>
          <w:sz w:val="24"/>
        </w:rPr>
        <w:t>,                     La Bourgmestre,</w:t>
      </w:r>
    </w:p>
    <w:p w:rsidR="00A73B08" w:rsidRDefault="00A73B08" w:rsidP="00A73B08">
      <w:pPr>
        <w:jc w:val="center"/>
        <w:rPr>
          <w:sz w:val="24"/>
        </w:rPr>
      </w:pPr>
    </w:p>
    <w:p w:rsidR="00A73B08" w:rsidRDefault="001E059D" w:rsidP="00A73B08">
      <w:pPr>
        <w:jc w:val="center"/>
        <w:rPr>
          <w:sz w:val="24"/>
        </w:rPr>
      </w:pPr>
      <w:r w:rsidRPr="001E059D">
        <w:rPr>
          <w:sz w:val="24"/>
          <w:lang w:val="fr-BE"/>
        </w:rPr>
        <w:t>M.-D. GOLINVAU</w:t>
      </w:r>
      <w:r>
        <w:rPr>
          <w:sz w:val="24"/>
          <w:lang w:val="fr-BE"/>
        </w:rPr>
        <w:t>X</w:t>
      </w:r>
      <w:r w:rsidR="00A73B08">
        <w:rPr>
          <w:sz w:val="24"/>
        </w:rPr>
        <w:t xml:space="preserve">     </w:t>
      </w:r>
      <w:r>
        <w:rPr>
          <w:sz w:val="24"/>
        </w:rPr>
        <w:t xml:space="preserve">                       </w:t>
      </w:r>
      <w:r w:rsidR="00A73B08">
        <w:rPr>
          <w:sz w:val="24"/>
        </w:rPr>
        <w:t>A. LAFFUT.</w:t>
      </w:r>
    </w:p>
    <w:p w:rsidR="00E959B4" w:rsidRDefault="00E959B4"/>
    <w:p w:rsidR="003A4823" w:rsidRDefault="003A4823"/>
    <w:sectPr w:rsidR="003A4823">
      <w:pgSz w:w="11904" w:h="16834"/>
      <w:pgMar w:top="1417" w:right="1134" w:bottom="1134"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6BF"/>
    <w:multiLevelType w:val="hybridMultilevel"/>
    <w:tmpl w:val="4978F7D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nsid w:val="7E472D26"/>
    <w:multiLevelType w:val="hybridMultilevel"/>
    <w:tmpl w:val="7DFEDC4C"/>
    <w:lvl w:ilvl="0" w:tplc="366C4C2A">
      <w:numFmt w:val="bullet"/>
      <w:lvlText w:val="-"/>
      <w:lvlJc w:val="left"/>
      <w:pPr>
        <w:ind w:left="720" w:hanging="360"/>
      </w:pPr>
      <w:rPr>
        <w:rFonts w:ascii="ArialMT" w:eastAsiaTheme="minorHAnsi" w:hAnsi="ArialMT"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08"/>
    <w:rsid w:val="000C3952"/>
    <w:rsid w:val="001E059D"/>
    <w:rsid w:val="00282E22"/>
    <w:rsid w:val="00351DF0"/>
    <w:rsid w:val="003A4823"/>
    <w:rsid w:val="00467574"/>
    <w:rsid w:val="0066572E"/>
    <w:rsid w:val="008335ED"/>
    <w:rsid w:val="00A73B08"/>
    <w:rsid w:val="00AD3E83"/>
    <w:rsid w:val="00E959B4"/>
    <w:rsid w:val="00EA3391"/>
    <w:rsid w:val="00F5289E"/>
    <w:rsid w:val="00FD37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73B08"/>
    <w:rPr>
      <w:color w:val="0000FF"/>
      <w:u w:val="single"/>
    </w:rPr>
  </w:style>
  <w:style w:type="paragraph" w:styleId="Paragraphedeliste">
    <w:name w:val="List Paragraph"/>
    <w:basedOn w:val="Normal"/>
    <w:uiPriority w:val="34"/>
    <w:qFormat/>
    <w:rsid w:val="00A73B08"/>
    <w:pPr>
      <w:overflowPunct/>
      <w:autoSpaceDE/>
      <w:autoSpaceDN/>
      <w:adjustRightInd/>
      <w:spacing w:after="200" w:line="276" w:lineRule="auto"/>
      <w:ind w:left="720"/>
      <w:contextualSpacing/>
      <w:textAlignment w:val="auto"/>
    </w:pPr>
    <w:rPr>
      <w:rFonts w:ascii="Calibri" w:eastAsia="Calibri" w:hAnsi="Calibri"/>
      <w:sz w:val="22"/>
      <w:szCs w:val="22"/>
      <w:lang w:val="fr-BE" w:eastAsia="en-US"/>
    </w:rPr>
  </w:style>
  <w:style w:type="paragraph" w:styleId="Textedebulles">
    <w:name w:val="Balloon Text"/>
    <w:basedOn w:val="Normal"/>
    <w:link w:val="TextedebullesCar"/>
    <w:uiPriority w:val="99"/>
    <w:semiHidden/>
    <w:unhideWhenUsed/>
    <w:rsid w:val="001E059D"/>
    <w:rPr>
      <w:rFonts w:ascii="Tahoma" w:hAnsi="Tahoma" w:cs="Tahoma"/>
      <w:sz w:val="16"/>
      <w:szCs w:val="16"/>
    </w:rPr>
  </w:style>
  <w:style w:type="character" w:customStyle="1" w:styleId="TextedebullesCar">
    <w:name w:val="Texte de bulles Car"/>
    <w:basedOn w:val="Policepardfaut"/>
    <w:link w:val="Textedebulles"/>
    <w:uiPriority w:val="99"/>
    <w:semiHidden/>
    <w:rsid w:val="001E059D"/>
    <w:rPr>
      <w:rFonts w:ascii="Tahoma" w:eastAsia="Times New Roman" w:hAnsi="Tahoma" w:cs="Tahoma"/>
      <w:sz w:val="16"/>
      <w:szCs w:val="16"/>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73B08"/>
    <w:rPr>
      <w:color w:val="0000FF"/>
      <w:u w:val="single"/>
    </w:rPr>
  </w:style>
  <w:style w:type="paragraph" w:styleId="Paragraphedeliste">
    <w:name w:val="List Paragraph"/>
    <w:basedOn w:val="Normal"/>
    <w:uiPriority w:val="34"/>
    <w:qFormat/>
    <w:rsid w:val="00A73B08"/>
    <w:pPr>
      <w:overflowPunct/>
      <w:autoSpaceDE/>
      <w:autoSpaceDN/>
      <w:adjustRightInd/>
      <w:spacing w:after="200" w:line="276" w:lineRule="auto"/>
      <w:ind w:left="720"/>
      <w:contextualSpacing/>
      <w:textAlignment w:val="auto"/>
    </w:pPr>
    <w:rPr>
      <w:rFonts w:ascii="Calibri" w:eastAsia="Calibri" w:hAnsi="Calibri"/>
      <w:sz w:val="22"/>
      <w:szCs w:val="22"/>
      <w:lang w:val="fr-BE" w:eastAsia="en-US"/>
    </w:rPr>
  </w:style>
  <w:style w:type="paragraph" w:styleId="Textedebulles">
    <w:name w:val="Balloon Text"/>
    <w:basedOn w:val="Normal"/>
    <w:link w:val="TextedebullesCar"/>
    <w:uiPriority w:val="99"/>
    <w:semiHidden/>
    <w:unhideWhenUsed/>
    <w:rsid w:val="001E059D"/>
    <w:rPr>
      <w:rFonts w:ascii="Tahoma" w:hAnsi="Tahoma" w:cs="Tahoma"/>
      <w:sz w:val="16"/>
      <w:szCs w:val="16"/>
    </w:rPr>
  </w:style>
  <w:style w:type="character" w:customStyle="1" w:styleId="TextedebullesCar">
    <w:name w:val="Texte de bulles Car"/>
    <w:basedOn w:val="Policepardfaut"/>
    <w:link w:val="Textedebulles"/>
    <w:uiPriority w:val="99"/>
    <w:semiHidden/>
    <w:rsid w:val="001E059D"/>
    <w:rPr>
      <w:rFonts w:ascii="Tahoma" w:eastAsia="Times New Roman" w:hAnsi="Tahoma" w:cs="Tahoma"/>
      <w:sz w:val="16"/>
      <w:szCs w:val="1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vrard@libi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yck@libi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6501</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Libin</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Evrard</dc:creator>
  <cp:lastModifiedBy>Wyns Nathalie</cp:lastModifiedBy>
  <cp:revision>2</cp:revision>
  <cp:lastPrinted>2019-08-02T06:31:00Z</cp:lastPrinted>
  <dcterms:created xsi:type="dcterms:W3CDTF">2019-08-19T13:25:00Z</dcterms:created>
  <dcterms:modified xsi:type="dcterms:W3CDTF">2019-08-19T13:25:00Z</dcterms:modified>
</cp:coreProperties>
</file>